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77777777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AYSO Area 11-Q Agenda</w:t>
      </w:r>
    </w:p>
    <w:p w14:paraId="0B85F9D7" w14:textId="344890BE" w:rsidR="00652000" w:rsidRDefault="00652000" w:rsidP="00652000">
      <w:pPr>
        <w:pStyle w:val="Subtitle"/>
      </w:pPr>
      <w:r>
        <w:t xml:space="preserve">Monday, August </w:t>
      </w:r>
      <w:r w:rsidR="001E1A6B">
        <w:t>29</w:t>
      </w:r>
      <w:r>
        <w:t>, 2022</w:t>
      </w:r>
      <w:r w:rsidR="00DA1462">
        <w:t xml:space="preserve">, 7:00 p.m. </w:t>
      </w:r>
    </w:p>
    <w:p w14:paraId="2DCE6E12" w14:textId="56F57410" w:rsidR="00652000" w:rsidRDefault="001E1A6B" w:rsidP="00652000">
      <w:pPr>
        <w:pStyle w:val="Subtitle"/>
      </w:pPr>
      <w:r>
        <w:t>Tustin</w:t>
      </w:r>
      <w:r w:rsidR="00652000">
        <w:t xml:space="preserve"> AYSO Office</w:t>
      </w:r>
    </w:p>
    <w:p w14:paraId="0EEEBB02" w14:textId="77777777" w:rsidR="00652000" w:rsidRDefault="00652000" w:rsidP="00DD5830"/>
    <w:p w14:paraId="1E2C7629" w14:textId="13E0AFF1" w:rsidR="00AE7B30" w:rsidRDefault="00AE7B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</w:t>
      </w:r>
      <w:r w:rsidR="00303410">
        <w:rPr>
          <w:color w:val="222222"/>
          <w:sz w:val="24"/>
          <w:szCs w:val="24"/>
        </w:rPr>
        <w:t>/AD</w:t>
      </w:r>
      <w:r>
        <w:rPr>
          <w:color w:val="222222"/>
          <w:sz w:val="24"/>
          <w:szCs w:val="24"/>
        </w:rPr>
        <w:t xml:space="preserve"> Update</w:t>
      </w:r>
    </w:p>
    <w:p w14:paraId="180ED865" w14:textId="799296A9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 Program meeting and guidelines</w:t>
      </w:r>
    </w:p>
    <w:p w14:paraId="07AAD1C0" w14:textId="08A0B968" w:rsidR="006A07A2" w:rsidRDefault="006A07A2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UCI partnership</w:t>
      </w:r>
    </w:p>
    <w:p w14:paraId="69A93976" w14:textId="37913FA0" w:rsidR="00D71CE1" w:rsidRDefault="00D71C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Fall Area Schedules</w:t>
      </w:r>
      <w:r w:rsidR="001E1A6B">
        <w:t xml:space="preserve"> (9 weeks)</w:t>
      </w:r>
    </w:p>
    <w:p w14:paraId="3C825894" w14:textId="2F2DF2AB" w:rsidR="00D71CE1" w:rsidRDefault="00D71CE1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Start Date – Sept. 10, 2022</w:t>
      </w:r>
    </w:p>
    <w:p w14:paraId="6C69CCB7" w14:textId="2B85B5DA" w:rsidR="00D71CE1" w:rsidRDefault="00D71CE1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End Date (Last Games) – November 5, 2022</w:t>
      </w:r>
    </w:p>
    <w:p w14:paraId="37B7163F" w14:textId="77777777" w:rsidR="001E1A6B" w:rsidRDefault="000D7B68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Area Playoffs</w:t>
      </w:r>
    </w:p>
    <w:p w14:paraId="60979AA3" w14:textId="49D4C5A0" w:rsidR="001E1A6B" w:rsidRDefault="001E1A6B" w:rsidP="001E1A6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16U/19U – </w:t>
      </w:r>
      <w:r w:rsidRPr="001E1A6B">
        <w:rPr>
          <w:color w:val="FF0000"/>
        </w:rPr>
        <w:t>based on games in section schedule (excluding weeks 1-3). Games will be added on Sundays in October if needed to ensure all area teams play each other.</w:t>
      </w:r>
    </w:p>
    <w:p w14:paraId="439E2B49" w14:textId="61F3C9F5" w:rsidR="000D7B68" w:rsidRDefault="000D7B68" w:rsidP="001E1A6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December </w:t>
      </w:r>
      <w:r w:rsidR="00677247">
        <w:t>3</w:t>
      </w:r>
      <w:r>
        <w:t>-</w:t>
      </w:r>
      <w:r w:rsidR="00677247">
        <w:t>4</w:t>
      </w:r>
      <w:r>
        <w:t xml:space="preserve">, 2022 </w:t>
      </w:r>
      <w:r w:rsidR="001E1A6B">
        <w:t>Costa Mesa JHSC (10U, 12U, 14U)</w:t>
      </w:r>
    </w:p>
    <w:p w14:paraId="7CF06374" w14:textId="5176F228" w:rsidR="001E1A6B" w:rsidRDefault="001E1A6B" w:rsidP="001E1A6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Tentative Pools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025"/>
        <w:gridCol w:w="330"/>
        <w:gridCol w:w="330"/>
        <w:gridCol w:w="330"/>
        <w:gridCol w:w="442"/>
        <w:gridCol w:w="442"/>
        <w:gridCol w:w="555"/>
        <w:gridCol w:w="555"/>
        <w:gridCol w:w="1251"/>
      </w:tblGrid>
      <w:tr w:rsidR="001E1A6B" w:rsidRPr="001E1A6B" w14:paraId="074D8890" w14:textId="77777777" w:rsidTr="001E1A6B">
        <w:trPr>
          <w:trHeight w:val="3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D00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99729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8ACE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EE04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F2D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50304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19E85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B4E00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C2F3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FFFFFF"/>
                <w:sz w:val="20"/>
                <w:szCs w:val="20"/>
              </w:rPr>
              <w:t>1398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D1DD0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FFFF"/>
              </w:rPr>
            </w:pPr>
            <w:r w:rsidRPr="001E1A6B">
              <w:rPr>
                <w:rFonts w:ascii="Roboto" w:eastAsia="Times New Roman" w:hAnsi="Roboto"/>
                <w:color w:val="FFFFFF"/>
              </w:rPr>
              <w:t>Grand Total</w:t>
            </w:r>
          </w:p>
        </w:tc>
      </w:tr>
      <w:tr w:rsidR="001E1A6B" w:rsidRPr="001E1A6B" w14:paraId="6606ED63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CA12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02345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60BCC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F6327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CB65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6E830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65513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A995C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A47FF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8D8E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11</w:t>
            </w:r>
          </w:p>
        </w:tc>
      </w:tr>
      <w:tr w:rsidR="001E1A6B" w:rsidRPr="001E1A6B" w14:paraId="0A989AB0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DE162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2E17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F8C1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3DA21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411E9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FDD1B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216E6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530FA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49BD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C9B8F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21</w:t>
            </w:r>
          </w:p>
        </w:tc>
      </w:tr>
      <w:tr w:rsidR="001E1A6B" w:rsidRPr="001E1A6B" w14:paraId="02C2810C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30E55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995CB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4817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6EC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D7D26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6EA00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C01FA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4B6F4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6E08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8F601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13</w:t>
            </w:r>
          </w:p>
        </w:tc>
      </w:tr>
      <w:tr w:rsidR="001E1A6B" w:rsidRPr="001E1A6B" w14:paraId="630E7B46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D666C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3ED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B77FB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6ADE6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A48F8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E0199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02A91" w14:textId="77777777" w:rsidR="001E1A6B" w:rsidRPr="001E1A6B" w:rsidRDefault="001E1A6B" w:rsidP="001E1A6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DCA4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CCB4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80257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6</w:t>
            </w:r>
          </w:p>
        </w:tc>
      </w:tr>
      <w:tr w:rsidR="001E1A6B" w:rsidRPr="001E1A6B" w14:paraId="721DD24E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C2B0F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CB73E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E825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C1682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84248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3A1D2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3AAB7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8F583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F83E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4CCB3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21</w:t>
            </w:r>
          </w:p>
        </w:tc>
      </w:tr>
      <w:tr w:rsidR="001E1A6B" w:rsidRPr="001E1A6B" w14:paraId="391361AB" w14:textId="77777777" w:rsidTr="001E1A6B">
        <w:trPr>
          <w:trHeight w:val="4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9EE06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D4766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9118F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37E4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14AC7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EA954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F114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765E1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C4BDD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</w:rPr>
            </w:pPr>
            <w:r w:rsidRPr="001E1A6B">
              <w:rPr>
                <w:rFonts w:ascii="Roboto" w:eastAsia="Times New Roman" w:hAnsi="Roboto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76968" w14:textId="77777777" w:rsidR="001E1A6B" w:rsidRPr="001E1A6B" w:rsidRDefault="001E1A6B" w:rsidP="001E1A6B">
            <w:pPr>
              <w:widowControl/>
              <w:jc w:val="center"/>
              <w:rPr>
                <w:rFonts w:ascii="Roboto" w:eastAsia="Times New Roman" w:hAnsi="Roboto"/>
                <w:color w:val="FF9900"/>
              </w:rPr>
            </w:pPr>
            <w:r w:rsidRPr="001E1A6B">
              <w:rPr>
                <w:rFonts w:ascii="Roboto" w:eastAsia="Times New Roman" w:hAnsi="Roboto"/>
                <w:color w:val="FF9900"/>
              </w:rPr>
              <w:t>9</w:t>
            </w:r>
          </w:p>
        </w:tc>
      </w:tr>
    </w:tbl>
    <w:p w14:paraId="532B2460" w14:textId="77777777" w:rsidR="001E1A6B" w:rsidRPr="001E1A6B" w:rsidRDefault="001E1A6B" w:rsidP="001E1A6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</w:p>
    <w:p w14:paraId="02FFFBA7" w14:textId="77777777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B10U Byes</w:t>
      </w:r>
    </w:p>
    <w:p w14:paraId="63EFB92C" w14:textId="35FE97BC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B12U Byes</w:t>
      </w:r>
    </w:p>
    <w:p w14:paraId="030FCA83" w14:textId="0005D6F1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B14U everyone together</w:t>
      </w:r>
    </w:p>
    <w:p w14:paraId="7B138048" w14:textId="7AFCA867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G10U even number</w:t>
      </w:r>
    </w:p>
    <w:p w14:paraId="49D56842" w14:textId="1137972E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G12U pool 1 57 and 120 pool 2, 97, 213, 1335, and 1398</w:t>
      </w:r>
    </w:p>
    <w:p w14:paraId="22A345B8" w14:textId="059A11A0" w:rsid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G14U byes</w:t>
      </w:r>
    </w:p>
    <w:p w14:paraId="55665C26" w14:textId="77777777" w:rsidR="00F87C06" w:rsidRPr="00F87C06" w:rsidRDefault="00F87C06" w:rsidP="00F87C0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</w:p>
    <w:p w14:paraId="4D23E070" w14:textId="0F059347" w:rsidR="007614EA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000000"/>
          <w:sz w:val="24"/>
          <w:szCs w:val="24"/>
        </w:rPr>
        <w:t>Progra</w:t>
      </w:r>
      <w:r w:rsidR="00303410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updates</w:t>
      </w:r>
    </w:p>
    <w:p w14:paraId="6981D522" w14:textId="1653E79D" w:rsidR="00303410" w:rsidRDefault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</w:t>
      </w:r>
    </w:p>
    <w:p w14:paraId="2BE93193" w14:textId="3B08C90D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Rebranding</w:t>
      </w:r>
    </w:p>
    <w:p w14:paraId="5B15BFBA" w14:textId="3DCD447C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Tournaments</w:t>
      </w:r>
    </w:p>
    <w:p w14:paraId="06C918B3" w14:textId="02A2E5FE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10/23/2022 – San Clemente (need Area canopy and something fun for the kids</w:t>
      </w:r>
      <w:r w:rsidR="00F87C06">
        <w:rPr>
          <w:color w:val="222222"/>
          <w:sz w:val="24"/>
          <w:szCs w:val="24"/>
        </w:rPr>
        <w:t>)</w:t>
      </w:r>
    </w:p>
    <w:p w14:paraId="1A846401" w14:textId="7CC96CAA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10/30/2022 – San Diego</w:t>
      </w:r>
    </w:p>
    <w:p w14:paraId="565AA028" w14:textId="70C99E9B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Need Area VIP representative to help with planning</w:t>
      </w:r>
    </w:p>
    <w:p w14:paraId="7466085E" w14:textId="3E5E03F6" w:rsidR="007614EA" w:rsidRDefault="003B03EB" w:rsidP="001E1A6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</w:p>
    <w:p w14:paraId="37CAC12C" w14:textId="07C52EF5" w:rsidR="00F87C06" w:rsidRDefault="00F87C06" w:rsidP="00F87C0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RRAs have been identified for each Area Q region</w:t>
      </w:r>
    </w:p>
    <w:p w14:paraId="32A712C5" w14:textId="3E1D38CF" w:rsidR="00F87C06" w:rsidRDefault="00F87C06" w:rsidP="00F87C0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Hoping to have an Area Q RRA meeting</w:t>
      </w:r>
    </w:p>
    <w:p w14:paraId="095BFCA2" w14:textId="5589AF10" w:rsidR="007614EA" w:rsidRDefault="003B03EB" w:rsidP="001E1A6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</w:t>
      </w:r>
    </w:p>
    <w:p w14:paraId="1E0DC983" w14:textId="0B9D70B8" w:rsidR="00F87C06" w:rsidRDefault="00F87C06" w:rsidP="00F87C0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There were a variety of coach classes attended by Area Q teams at the area L super camp, one in Irvine, one in Tustin, and some at area K super</w:t>
      </w:r>
      <w:r w:rsidR="00C53AEE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camp</w:t>
      </w:r>
    </w:p>
    <w:p w14:paraId="2C6A7E1B" w14:textId="1B2C3049" w:rsidR="00F87C06" w:rsidRDefault="00F87C06" w:rsidP="00F87C0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 pledge was sent to all RCs</w:t>
      </w:r>
    </w:p>
    <w:p w14:paraId="28F77758" w14:textId="5682086A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</w:t>
      </w:r>
      <w:r w:rsidR="00F87C06">
        <w:rPr>
          <w:color w:val="222222"/>
          <w:sz w:val="24"/>
          <w:szCs w:val="24"/>
        </w:rPr>
        <w:t xml:space="preserve"> – one team from </w:t>
      </w:r>
    </w:p>
    <w:p w14:paraId="38AA300E" w14:textId="308BD267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</w:p>
    <w:p w14:paraId="29AECD6F" w14:textId="77777777" w:rsidR="000C66CC" w:rsidRDefault="00677247" w:rsidP="000C66CC">
      <w:pPr>
        <w:pStyle w:val="ListParagraph"/>
      </w:pPr>
      <w:r>
        <w:t>Region updates</w:t>
      </w:r>
    </w:p>
    <w:p w14:paraId="74024EB1" w14:textId="77777777" w:rsidR="007614EA" w:rsidRDefault="007614EA"/>
    <w:p w14:paraId="1791D2B1" w14:textId="77777777" w:rsidR="007614EA" w:rsidRDefault="003B03EB">
      <w:pPr>
        <w:pStyle w:val="Heading1"/>
      </w:pPr>
      <w:r>
        <w:t>Important Dates</w:t>
      </w:r>
    </w:p>
    <w:p w14:paraId="3EC196DF" w14:textId="445B89D1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Play-in games</w:t>
      </w:r>
      <w:r w:rsidR="000C66CC">
        <w:rPr>
          <w:color w:val="222222"/>
          <w:sz w:val="24"/>
          <w:szCs w:val="24"/>
        </w:rPr>
        <w:t xml:space="preserve"> (TBD)</w:t>
      </w:r>
    </w:p>
    <w:p w14:paraId="06C2FE55" w14:textId="1E920C1E" w:rsidR="001E1A6B" w:rsidRDefault="001E1A6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</w:t>
      </w:r>
    </w:p>
    <w:p w14:paraId="489DC465" w14:textId="56FE6F4A" w:rsidR="001E1A6B" w:rsidRDefault="001E1A6B" w:rsidP="001E1A6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10/23/2022 – San Clemente</w:t>
      </w:r>
    </w:p>
    <w:p w14:paraId="63E7A47A" w14:textId="7CB333E3" w:rsidR="001E1A6B" w:rsidRPr="001E1A6B" w:rsidRDefault="001E1A6B" w:rsidP="001E1A6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10/30/2022 – San Diego</w:t>
      </w:r>
    </w:p>
    <w:p w14:paraId="20657106" w14:textId="61445A95" w:rsidR="00DA1462" w:rsidRDefault="00DA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Area Q Playoffs – December 4-5, 2022</w:t>
      </w:r>
      <w:r w:rsidR="00E74746">
        <w:rPr>
          <w:color w:val="222222"/>
          <w:sz w:val="24"/>
          <w:szCs w:val="24"/>
        </w:rPr>
        <w:t xml:space="preserve"> (JHSC-Costa Mesa)</w:t>
      </w:r>
    </w:p>
    <w:p w14:paraId="764B2B67" w14:textId="01CFEA8A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Tournament – December 11-12, 2022</w:t>
      </w:r>
    </w:p>
    <w:p w14:paraId="0D17C38B" w14:textId="26D28686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League Champions – February 4-5,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041DD31C" w14:textId="4974151F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Championship – February 18-19,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5DF1F69A" w14:textId="408D1CAD" w:rsidR="000C66CC" w:rsidRDefault="000C66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Western States March 11-12, 2023</w:t>
      </w:r>
      <w:r w:rsidR="00E74746">
        <w:rPr>
          <w:color w:val="222222"/>
          <w:sz w:val="24"/>
          <w:szCs w:val="24"/>
        </w:rPr>
        <w:t xml:space="preserve"> – Moorpark </w:t>
      </w:r>
    </w:p>
    <w:p w14:paraId="720D5D4D" w14:textId="7AB6347E" w:rsidR="00512F0A" w:rsidRPr="000D7B68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Expo March 17-19, 2023 </w:t>
      </w:r>
      <w:r w:rsidR="00E74746">
        <w:rPr>
          <w:color w:val="222222"/>
          <w:sz w:val="24"/>
          <w:szCs w:val="24"/>
        </w:rPr>
        <w:t xml:space="preserve">- </w:t>
      </w:r>
      <w:r>
        <w:rPr>
          <w:color w:val="222222"/>
          <w:sz w:val="24"/>
          <w:szCs w:val="24"/>
        </w:rPr>
        <w:t>Pasadena, CA</w:t>
      </w:r>
    </w:p>
    <w:p w14:paraId="2BCE0C83" w14:textId="7393B73C" w:rsidR="00D71CE1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Atlanta, Georgia</w:t>
      </w:r>
      <w:r w:rsidR="000D7B68">
        <w:rPr>
          <w:color w:val="222222"/>
          <w:sz w:val="24"/>
          <w:szCs w:val="24"/>
        </w:rPr>
        <w:t xml:space="preserve"> </w:t>
      </w:r>
      <w:r w:rsidR="00DD4805">
        <w:rPr>
          <w:color w:val="222222"/>
          <w:sz w:val="24"/>
          <w:szCs w:val="24"/>
        </w:rPr>
        <w:t>June 28 - July 2, 2023</w:t>
      </w:r>
    </w:p>
    <w:p w14:paraId="04E95C15" w14:textId="21AAFA8E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2322B20A" w14:textId="77777777" w:rsidR="007614EA" w:rsidRDefault="007614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33D8C4FE" w14:textId="6B7D7520" w:rsidR="00AE7B3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October 3, 2022 – Irvine</w:t>
      </w:r>
    </w:p>
    <w:p w14:paraId="647DFEE5" w14:textId="62FDC3E8" w:rsidR="0030341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November 7, 2022 - Tustin</w:t>
      </w:r>
    </w:p>
    <w:p w14:paraId="4F7C091A" w14:textId="46465967" w:rsidR="00303410" w:rsidRPr="000D7B68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December 5, 2022 - Irvine</w:t>
      </w:r>
    </w:p>
    <w:sectPr w:rsidR="00303410" w:rsidRPr="000D7B68" w:rsidSect="00082D46">
      <w:pgSz w:w="12240" w:h="15840"/>
      <w:pgMar w:top="360" w:right="1720" w:bottom="243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0132F"/>
    <w:rsid w:val="00082D46"/>
    <w:rsid w:val="000C66CC"/>
    <w:rsid w:val="000D7B68"/>
    <w:rsid w:val="001E1A6B"/>
    <w:rsid w:val="00303410"/>
    <w:rsid w:val="003B03EB"/>
    <w:rsid w:val="004A6199"/>
    <w:rsid w:val="00512F0A"/>
    <w:rsid w:val="00652000"/>
    <w:rsid w:val="00677247"/>
    <w:rsid w:val="006A07A2"/>
    <w:rsid w:val="007404E1"/>
    <w:rsid w:val="007614EA"/>
    <w:rsid w:val="008362B4"/>
    <w:rsid w:val="00A07C2A"/>
    <w:rsid w:val="00A53979"/>
    <w:rsid w:val="00AE7B30"/>
    <w:rsid w:val="00B16472"/>
    <w:rsid w:val="00BE11D8"/>
    <w:rsid w:val="00C2482C"/>
    <w:rsid w:val="00C53AEE"/>
    <w:rsid w:val="00D71CE1"/>
    <w:rsid w:val="00DA1462"/>
    <w:rsid w:val="00DD4805"/>
    <w:rsid w:val="00DD5830"/>
    <w:rsid w:val="00E74746"/>
    <w:rsid w:val="00EC3647"/>
    <w:rsid w:val="00F87C0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Rodriguez, Vincent</cp:lastModifiedBy>
  <cp:revision>4</cp:revision>
  <cp:lastPrinted>2022-08-30T00:30:00Z</cp:lastPrinted>
  <dcterms:created xsi:type="dcterms:W3CDTF">2022-08-30T01:59:00Z</dcterms:created>
  <dcterms:modified xsi:type="dcterms:W3CDTF">2022-08-30T03:35:00Z</dcterms:modified>
</cp:coreProperties>
</file>